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22E3" w14:textId="628D8067" w:rsidR="00404E8A" w:rsidRPr="006C36BC" w:rsidRDefault="00404E8A" w:rsidP="005076A3">
      <w:pPr>
        <w:pStyle w:val="Titre"/>
        <w:rPr>
          <w:rFonts w:asciiTheme="minorHAnsi" w:hAnsiTheme="minorHAnsi" w:cs="Calibri"/>
          <w:sz w:val="24"/>
          <w:szCs w:val="24"/>
        </w:rPr>
      </w:pPr>
    </w:p>
    <w:tbl>
      <w:tblPr>
        <w:tblStyle w:val="Grilledutableau"/>
        <w:tblW w:w="13178" w:type="dxa"/>
        <w:tblLook w:val="04A0" w:firstRow="1" w:lastRow="0" w:firstColumn="1" w:lastColumn="0" w:noHBand="0" w:noVBand="1"/>
      </w:tblPr>
      <w:tblGrid>
        <w:gridCol w:w="1904"/>
        <w:gridCol w:w="6029"/>
        <w:gridCol w:w="851"/>
        <w:gridCol w:w="4394"/>
      </w:tblGrid>
      <w:tr w:rsidR="000668F3" w:rsidRPr="00404E8A" w14:paraId="50365FEC" w14:textId="171F7066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DDD9516" w14:textId="77777777" w:rsidR="000668F3" w:rsidRPr="005076A3" w:rsidRDefault="000668F3" w:rsidP="00404E8A">
            <w:pPr>
              <w:spacing w:after="160" w:line="278" w:lineRule="auto"/>
              <w:rPr>
                <w:b/>
                <w:bCs/>
              </w:rPr>
            </w:pPr>
            <w:r w:rsidRPr="005076A3">
              <w:rPr>
                <w:b/>
                <w:bCs/>
              </w:rPr>
              <w:t>Critère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8AD451D" w14:textId="77777777" w:rsidR="000668F3" w:rsidRPr="005076A3" w:rsidRDefault="000668F3" w:rsidP="00404E8A">
            <w:pPr>
              <w:spacing w:after="160" w:line="278" w:lineRule="auto"/>
              <w:rPr>
                <w:b/>
                <w:bCs/>
              </w:rPr>
            </w:pPr>
            <w:r w:rsidRPr="005076A3">
              <w:rPr>
                <w:b/>
                <w:bCs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A412508" w14:textId="77777777" w:rsidR="000668F3" w:rsidRPr="005076A3" w:rsidRDefault="000668F3" w:rsidP="00404E8A">
            <w:pPr>
              <w:spacing w:after="160" w:line="278" w:lineRule="auto"/>
              <w:rPr>
                <w:b/>
                <w:bCs/>
              </w:rPr>
            </w:pPr>
            <w:r w:rsidRPr="005076A3">
              <w:rPr>
                <w:b/>
                <w:bCs/>
              </w:rPr>
              <w:t>Note</w:t>
            </w:r>
          </w:p>
        </w:tc>
        <w:tc>
          <w:tcPr>
            <w:tcW w:w="4394" w:type="dxa"/>
            <w:shd w:val="clear" w:color="auto" w:fill="E8E8E8" w:themeFill="background2"/>
          </w:tcPr>
          <w:p w14:paraId="2C27A856" w14:textId="7EB9A402" w:rsidR="000668F3" w:rsidRPr="005076A3" w:rsidRDefault="000668F3" w:rsidP="00404E8A">
            <w:pPr>
              <w:rPr>
                <w:b/>
                <w:bCs/>
              </w:rPr>
            </w:pPr>
            <w:r w:rsidRPr="005076A3">
              <w:rPr>
                <w:b/>
                <w:bCs/>
              </w:rPr>
              <w:t>Commentaires</w:t>
            </w:r>
          </w:p>
        </w:tc>
      </w:tr>
      <w:tr w:rsidR="000668F3" w:rsidRPr="00404E8A" w14:paraId="3AB9FBC6" w14:textId="0871B653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D88" w14:textId="5518A82D" w:rsidR="000668F3" w:rsidRPr="00404E8A" w:rsidRDefault="001D41AC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1D41AC">
              <w:rPr>
                <w:b/>
                <w:bCs/>
                <w:sz w:val="22"/>
                <w:szCs w:val="22"/>
              </w:rPr>
              <w:t>Qualité architecturale globale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E32E" w14:textId="77777777" w:rsidR="001D41AC" w:rsidRDefault="001D41AC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Évalue la qualité architecturale d’ensemble du projet, incluant la composition des volumes, les lignes, les proportions ainsi que la cohérence du concept.</w:t>
            </w:r>
            <w:r w:rsidRPr="001D41AC">
              <w:rPr>
                <w:sz w:val="22"/>
                <w:szCs w:val="22"/>
              </w:rPr>
              <w:br/>
            </w:r>
          </w:p>
          <w:p w14:paraId="267BAA5B" w14:textId="0473F9B9" w:rsidR="000668F3" w:rsidRPr="001D41AC" w:rsidRDefault="001D41AC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Ce critère porte sur la force et la maîtrise de l’expression architecturale globale.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37A0" w14:textId="4559104D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0D6C41C8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55AF0E49" w14:textId="0D244EE8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9E25" w14:textId="15279607" w:rsidR="000668F3" w:rsidRPr="00404E8A" w:rsidRDefault="001D41AC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Pr="001D41AC">
              <w:rPr>
                <w:b/>
                <w:bCs/>
                <w:sz w:val="22"/>
                <w:szCs w:val="22"/>
              </w:rPr>
              <w:t>ntégration du parement de bois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F319" w14:textId="77777777" w:rsidR="001D41AC" w:rsidRPr="001D41AC" w:rsidRDefault="001D41AC" w:rsidP="000668F3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Analyse la manière dont le parement de bois s’intègre à l’architecture et aux autres matériaux.</w:t>
            </w:r>
            <w:r w:rsidRPr="001D41AC">
              <w:rPr>
                <w:sz w:val="22"/>
                <w:szCs w:val="22"/>
              </w:rPr>
              <w:br/>
            </w:r>
          </w:p>
          <w:p w14:paraId="4D11DFA5" w14:textId="17DACA77" w:rsidR="000668F3" w:rsidRPr="001D41AC" w:rsidRDefault="001D41AC" w:rsidP="000668F3">
            <w:pPr>
              <w:spacing w:after="160" w:line="278" w:lineRule="auto"/>
              <w:rPr>
                <w:vanish/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Évalue la justesse des proportions, des contrastes, des textures et des transitions, ainsi que la contribution du bois à l’identité visuelle du projet.</w:t>
            </w:r>
          </w:p>
          <w:p w14:paraId="5110F4F8" w14:textId="77777777" w:rsidR="000668F3" w:rsidRPr="001D41AC" w:rsidRDefault="000668F3" w:rsidP="000668F3">
            <w:pPr>
              <w:spacing w:after="160" w:line="278" w:lineRule="auto"/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668F3" w:rsidRPr="000668F3" w14:paraId="226EC8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92BD24" w14:textId="77777777" w:rsidR="000668F3" w:rsidRPr="000668F3" w:rsidRDefault="000668F3" w:rsidP="000668F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54BA24B" w14:textId="2F4989EE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191" w14:textId="77777777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44F3C511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3E62F570" w14:textId="56DBEC26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F50A" w14:textId="1414EB2F" w:rsidR="000668F3" w:rsidRPr="00404E8A" w:rsidRDefault="001D41AC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1D41AC">
              <w:rPr>
                <w:b/>
                <w:bCs/>
                <w:sz w:val="22"/>
                <w:szCs w:val="22"/>
              </w:rPr>
              <w:t>Créativité et signature architecturale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7A77" w14:textId="77777777" w:rsidR="001D41AC" w:rsidRPr="001D41AC" w:rsidRDefault="001D41AC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Évalue l’originalité du concept et la capacité du projet à se démarquer par une utilisation distinctive du parement de bois.</w:t>
            </w:r>
          </w:p>
          <w:p w14:paraId="739C5766" w14:textId="1C517432" w:rsidR="000668F3" w:rsidRPr="00404E8A" w:rsidRDefault="001D41AC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br/>
              <w:t>Valorise les approches innovantes dans la mise en œuvre, les orientations</w:t>
            </w:r>
            <w:r w:rsidR="008D2269">
              <w:rPr>
                <w:sz w:val="22"/>
                <w:szCs w:val="22"/>
              </w:rPr>
              <w:t xml:space="preserve"> et </w:t>
            </w:r>
            <w:r w:rsidRPr="001D41AC">
              <w:rPr>
                <w:sz w:val="22"/>
                <w:szCs w:val="22"/>
              </w:rPr>
              <w:t>les détails architecturaux.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CAEE" w14:textId="77777777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4DFF58E0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3CC81EF8" w14:textId="580178DE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8F85" w14:textId="62F7AB26" w:rsidR="000668F3" w:rsidRPr="00404E8A" w:rsidRDefault="001D41AC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1D41AC">
              <w:rPr>
                <w:b/>
                <w:bCs/>
                <w:sz w:val="22"/>
                <w:szCs w:val="22"/>
              </w:rPr>
              <w:t xml:space="preserve">Pertinence des choix de </w:t>
            </w:r>
            <w:r w:rsidR="008D2269">
              <w:rPr>
                <w:b/>
                <w:bCs/>
                <w:sz w:val="22"/>
                <w:szCs w:val="22"/>
              </w:rPr>
              <w:lastRenderedPageBreak/>
              <w:t xml:space="preserve">configuration du </w:t>
            </w:r>
            <w:r w:rsidRPr="001D41AC">
              <w:rPr>
                <w:b/>
                <w:bCs/>
                <w:sz w:val="22"/>
                <w:szCs w:val="22"/>
              </w:rPr>
              <w:t>parement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C63F" w14:textId="4D48BC97" w:rsidR="000668F3" w:rsidRPr="001D41AC" w:rsidRDefault="001D41AC" w:rsidP="001D41AC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lastRenderedPageBreak/>
              <w:t xml:space="preserve">Examine la cohérence des choix liés au parement de bois (essence, </w:t>
            </w:r>
            <w:r w:rsidR="008D2269">
              <w:rPr>
                <w:sz w:val="22"/>
                <w:szCs w:val="22"/>
              </w:rPr>
              <w:t>modèle, fini</w:t>
            </w:r>
            <w:r w:rsidRPr="001D41AC">
              <w:rPr>
                <w:sz w:val="22"/>
                <w:szCs w:val="22"/>
              </w:rPr>
              <w:t>, finition, couleur) en fonction des caractéristiques du projet.</w:t>
            </w:r>
            <w:r w:rsidRPr="001D41AC">
              <w:rPr>
                <w:sz w:val="22"/>
                <w:szCs w:val="22"/>
              </w:rPr>
              <w:br/>
            </w:r>
            <w:r w:rsidRPr="001D41AC">
              <w:rPr>
                <w:sz w:val="22"/>
                <w:szCs w:val="22"/>
              </w:rPr>
              <w:lastRenderedPageBreak/>
              <w:t>Tient compte du contexte d’implantation, de l’usage du bâtiment, des conditions d’exposition et des intentions architecturales.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2C23" w14:textId="77777777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lastRenderedPageBreak/>
              <w:t>/10</w:t>
            </w:r>
          </w:p>
        </w:tc>
        <w:tc>
          <w:tcPr>
            <w:tcW w:w="4394" w:type="dxa"/>
          </w:tcPr>
          <w:p w14:paraId="4B86C147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020728EC" w14:textId="0BB19876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B48" w14:textId="42A9B578" w:rsidR="000668F3" w:rsidRPr="00404E8A" w:rsidRDefault="001D41AC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1D41AC">
              <w:rPr>
                <w:b/>
                <w:bCs/>
                <w:sz w:val="22"/>
                <w:szCs w:val="22"/>
              </w:rPr>
              <w:t>Qualité d’exécution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DB4A" w14:textId="77777777" w:rsidR="001D41AC" w:rsidRPr="001D41AC" w:rsidRDefault="001D41AC" w:rsidP="001D41AC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Évalue la qualité de la mise en œuvre du parement de bois.</w:t>
            </w:r>
            <w:r w:rsidRPr="001D41AC">
              <w:rPr>
                <w:sz w:val="22"/>
                <w:szCs w:val="22"/>
              </w:rPr>
              <w:br/>
            </w:r>
          </w:p>
          <w:p w14:paraId="7023812C" w14:textId="1F5FA1D5" w:rsidR="001D41AC" w:rsidRPr="001D41AC" w:rsidRDefault="001D41AC" w:rsidP="001D41AC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 xml:space="preserve">Porte une attention particulière aux </w:t>
            </w:r>
            <w:r w:rsidR="008D2269">
              <w:rPr>
                <w:sz w:val="22"/>
                <w:szCs w:val="22"/>
              </w:rPr>
              <w:t>techniques et critères</w:t>
            </w:r>
            <w:r w:rsidRPr="001D41AC">
              <w:rPr>
                <w:sz w:val="22"/>
                <w:szCs w:val="22"/>
              </w:rPr>
              <w:t xml:space="preserve"> d’installation ainsi qu’au niveau de finition général.</w:t>
            </w:r>
          </w:p>
          <w:p w14:paraId="4E4264FC" w14:textId="77777777" w:rsidR="000668F3" w:rsidRPr="000668F3" w:rsidRDefault="000668F3" w:rsidP="000668F3">
            <w:pPr>
              <w:spacing w:after="160" w:line="278" w:lineRule="auto"/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668F3" w:rsidRPr="000668F3" w14:paraId="13A9DE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8FE1F" w14:textId="77777777" w:rsidR="000668F3" w:rsidRPr="000668F3" w:rsidRDefault="000668F3" w:rsidP="000668F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47052B" w14:textId="31852815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1E8F" w14:textId="47EFB3D3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3732AE46" w14:textId="3D575E8E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6C36BC" w:rsidRPr="00404E8A" w14:paraId="0E78BFED" w14:textId="2E54913E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9875" w14:textId="581D83AF" w:rsidR="006C36BC" w:rsidRPr="001D41AC" w:rsidRDefault="001D41AC" w:rsidP="006C36BC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1D41AC">
              <w:rPr>
                <w:b/>
                <w:bCs/>
                <w:sz w:val="22"/>
                <w:szCs w:val="22"/>
              </w:rPr>
              <w:t>Durabilité et performance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137" w14:textId="77777777" w:rsidR="001D41AC" w:rsidRPr="001D41AC" w:rsidRDefault="001D41AC" w:rsidP="006C36BC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t>Évalue la capacité du projet à assurer la pérennité du parement de bois.</w:t>
            </w:r>
          </w:p>
          <w:p w14:paraId="561ABF95" w14:textId="640DF873" w:rsidR="006C36BC" w:rsidRPr="001D41AC" w:rsidRDefault="001D41AC" w:rsidP="006C36BC">
            <w:pPr>
              <w:spacing w:after="160" w:line="278" w:lineRule="auto"/>
              <w:rPr>
                <w:sz w:val="22"/>
                <w:szCs w:val="22"/>
              </w:rPr>
            </w:pPr>
            <w:r w:rsidRPr="001D41AC">
              <w:rPr>
                <w:sz w:val="22"/>
                <w:szCs w:val="22"/>
              </w:rPr>
              <w:br/>
              <w:t>Inclut le respect des bonnes pratiques d’installation (ventilation, gestion de l’eau, protection), ainsi que les choix favorisant la durabilité et la responsabilité environnementale.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AA5E" w14:textId="045F996C" w:rsidR="006C36BC" w:rsidRPr="00404E8A" w:rsidRDefault="001D41AC" w:rsidP="006C36BC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7D54BAE1" w14:textId="3BDB36A5" w:rsidR="006C36BC" w:rsidRPr="006C36BC" w:rsidRDefault="006C36BC" w:rsidP="00C8351F">
            <w:pPr>
              <w:pStyle w:val="Paragraphedeliste"/>
              <w:rPr>
                <w:sz w:val="22"/>
                <w:szCs w:val="22"/>
              </w:rPr>
            </w:pPr>
          </w:p>
        </w:tc>
      </w:tr>
    </w:tbl>
    <w:p w14:paraId="29D34F76" w14:textId="77777777" w:rsidR="0092311E" w:rsidRPr="00404E8A" w:rsidRDefault="0092311E" w:rsidP="00404E8A">
      <w:pPr>
        <w:rPr>
          <w:sz w:val="22"/>
          <w:szCs w:val="22"/>
        </w:rPr>
      </w:pPr>
    </w:p>
    <w:sectPr w:rsidR="0092311E" w:rsidRPr="00404E8A" w:rsidSect="005076A3">
      <w:headerReference w:type="default" r:id="rId7"/>
      <w:footerReference w:type="default" r:id="rId8"/>
      <w:headerReference w:type="first" r:id="rId9"/>
      <w:pgSz w:w="15840" w:h="1224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7243" w14:textId="77777777" w:rsidR="006A2022" w:rsidRDefault="006A2022" w:rsidP="00404E8A">
      <w:pPr>
        <w:spacing w:after="0" w:line="240" w:lineRule="auto"/>
      </w:pPr>
      <w:r>
        <w:separator/>
      </w:r>
    </w:p>
  </w:endnote>
  <w:endnote w:type="continuationSeparator" w:id="0">
    <w:p w14:paraId="3401C3E8" w14:textId="77777777" w:rsidR="006A2022" w:rsidRDefault="006A2022" w:rsidP="0040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BB5E" w14:textId="6A845C6D" w:rsidR="00404E8A" w:rsidRDefault="00404E8A">
    <w:pPr>
      <w:pStyle w:val="Pieddepage"/>
      <w:rPr>
        <w:noProof/>
      </w:rPr>
    </w:pPr>
  </w:p>
  <w:p w14:paraId="2A65BD73" w14:textId="7A263E7D" w:rsidR="00404E8A" w:rsidRDefault="00404E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A799" w14:textId="77777777" w:rsidR="006A2022" w:rsidRDefault="006A2022" w:rsidP="00404E8A">
      <w:pPr>
        <w:spacing w:after="0" w:line="240" w:lineRule="auto"/>
      </w:pPr>
      <w:r>
        <w:separator/>
      </w:r>
    </w:p>
  </w:footnote>
  <w:footnote w:type="continuationSeparator" w:id="0">
    <w:p w14:paraId="64A14BF1" w14:textId="77777777" w:rsidR="006A2022" w:rsidRDefault="006A2022" w:rsidP="0040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037D" w14:textId="6F13AEED" w:rsidR="006D3F78" w:rsidRPr="005076A3" w:rsidRDefault="006D3F78" w:rsidP="005076A3">
    <w:pPr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DAEF" w14:textId="4F215AEE" w:rsidR="005076A3" w:rsidRPr="005076A3" w:rsidRDefault="005076A3" w:rsidP="005076A3">
    <w:pPr>
      <w:jc w:val="center"/>
      <w:rPr>
        <w:b/>
        <w:bCs/>
        <w:sz w:val="28"/>
        <w:szCs w:val="28"/>
      </w:rPr>
    </w:pPr>
    <w:r w:rsidRPr="00404E8A">
      <w:rPr>
        <w:b/>
        <w:bCs/>
        <w:sz w:val="28"/>
        <w:szCs w:val="28"/>
      </w:rPr>
      <w:t>Grille d’évaluation des critères</w:t>
    </w:r>
    <w:r>
      <w:rPr>
        <w:b/>
        <w:bCs/>
        <w:sz w:val="28"/>
        <w:szCs w:val="28"/>
      </w:rPr>
      <w:t xml:space="preserve"> – SIDEXPLO!T 202</w:t>
    </w:r>
    <w:r w:rsidR="003605A0">
      <w:rPr>
        <w:b/>
        <w:bCs/>
        <w:sz w:val="28"/>
        <w:szCs w:val="28"/>
      </w:rPr>
      <w:t>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2291"/>
    <w:multiLevelType w:val="hybridMultilevel"/>
    <w:tmpl w:val="D4EC1674"/>
    <w:lvl w:ilvl="0" w:tplc="4FF0FF4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8A"/>
    <w:rsid w:val="000668F3"/>
    <w:rsid w:val="000A5244"/>
    <w:rsid w:val="00183A03"/>
    <w:rsid w:val="00185DAE"/>
    <w:rsid w:val="001D41AC"/>
    <w:rsid w:val="001E38E2"/>
    <w:rsid w:val="003605A0"/>
    <w:rsid w:val="00373C18"/>
    <w:rsid w:val="003826E6"/>
    <w:rsid w:val="00404E29"/>
    <w:rsid w:val="00404E8A"/>
    <w:rsid w:val="005076A3"/>
    <w:rsid w:val="006A2022"/>
    <w:rsid w:val="006C36BC"/>
    <w:rsid w:val="006D3F78"/>
    <w:rsid w:val="006E5765"/>
    <w:rsid w:val="00894E77"/>
    <w:rsid w:val="008B233E"/>
    <w:rsid w:val="008D2269"/>
    <w:rsid w:val="0092311E"/>
    <w:rsid w:val="00924CB4"/>
    <w:rsid w:val="00A11F8C"/>
    <w:rsid w:val="00AE19F4"/>
    <w:rsid w:val="00B32A9F"/>
    <w:rsid w:val="00C543D8"/>
    <w:rsid w:val="00C8351F"/>
    <w:rsid w:val="00D65147"/>
    <w:rsid w:val="00D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C664F"/>
  <w15:chartTrackingRefBased/>
  <w15:docId w15:val="{9139BF5E-2594-4CB5-AB49-D220E5FA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4E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4E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4E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4E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4E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4E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4E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4E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4E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4E8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0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4E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E8A"/>
  </w:style>
  <w:style w:type="paragraph" w:styleId="Pieddepage">
    <w:name w:val="footer"/>
    <w:basedOn w:val="Normal"/>
    <w:link w:val="PieddepageCar"/>
    <w:uiPriority w:val="99"/>
    <w:unhideWhenUsed/>
    <w:rsid w:val="00404E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Martin</dc:creator>
  <cp:keywords/>
  <dc:description/>
  <cp:lastModifiedBy>Ariane Martin</cp:lastModifiedBy>
  <cp:revision>7</cp:revision>
  <cp:lastPrinted>2025-11-19T16:59:00Z</cp:lastPrinted>
  <dcterms:created xsi:type="dcterms:W3CDTF">2025-11-19T16:58:00Z</dcterms:created>
  <dcterms:modified xsi:type="dcterms:W3CDTF">2026-03-31T12:58:00Z</dcterms:modified>
</cp:coreProperties>
</file>